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91" w:rsidRPr="00CF2618" w:rsidRDefault="003A7591" w:rsidP="008B5435">
      <w:pPr>
        <w:pStyle w:val="a4"/>
        <w:spacing w:line="240" w:lineRule="auto"/>
        <w:outlineLvl w:val="1"/>
        <w:rPr>
          <w:szCs w:val="36"/>
          <w:rtl/>
        </w:rPr>
      </w:pPr>
      <w:r w:rsidRPr="00CF2618">
        <w:rPr>
          <w:szCs w:val="36"/>
          <w:rtl/>
        </w:rPr>
        <w:t xml:space="preserve">פרק </w:t>
      </w:r>
      <w:r w:rsidR="008B7D09" w:rsidRPr="00CF2618">
        <w:rPr>
          <w:rFonts w:hint="cs"/>
          <w:szCs w:val="36"/>
          <w:rtl/>
        </w:rPr>
        <w:t>1</w:t>
      </w:r>
      <w:r w:rsidR="008B5435" w:rsidRPr="00CF2618">
        <w:rPr>
          <w:rFonts w:hint="cs"/>
          <w:szCs w:val="36"/>
          <w:rtl/>
        </w:rPr>
        <w:t>7</w:t>
      </w:r>
      <w:r w:rsidRPr="00CF2618">
        <w:rPr>
          <w:szCs w:val="36"/>
          <w:rtl/>
        </w:rPr>
        <w:t xml:space="preserve"> - עובדי העירייה </w:t>
      </w:r>
    </w:p>
    <w:p w:rsidR="00030253" w:rsidRPr="00CF2618" w:rsidRDefault="00030253">
      <w:pPr>
        <w:rPr>
          <w:rtl/>
        </w:rPr>
      </w:pPr>
    </w:p>
    <w:p w:rsidR="003A7591" w:rsidRPr="00CF2618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CF2618">
        <w:rPr>
          <w:color w:val="auto"/>
          <w:szCs w:val="34"/>
          <w:rtl/>
        </w:rPr>
        <w:t xml:space="preserve">מקורות והגדרות </w:t>
      </w:r>
    </w:p>
    <w:p w:rsidR="003A7591" w:rsidRPr="00CF2618" w:rsidRDefault="003A7591">
      <w:pPr>
        <w:rPr>
          <w:rtl/>
        </w:rPr>
      </w:pPr>
    </w:p>
    <w:p w:rsidR="00E31A9C" w:rsidRPr="00CF2618" w:rsidRDefault="00D77DF2" w:rsidP="00CF2618">
      <w:pPr>
        <w:ind w:left="764" w:hanging="770"/>
        <w:jc w:val="both"/>
        <w:rPr>
          <w:sz w:val="24"/>
          <w:szCs w:val="24"/>
          <w:rtl/>
        </w:rPr>
      </w:pPr>
      <w:r w:rsidRPr="00CF2618">
        <w:rPr>
          <w:rFonts w:hint="cs"/>
          <w:sz w:val="24"/>
          <w:szCs w:val="24"/>
          <w:u w:val="single"/>
          <w:rtl/>
        </w:rPr>
        <w:t>הער</w:t>
      </w:r>
      <w:r w:rsidR="001E173A" w:rsidRPr="00CF2618">
        <w:rPr>
          <w:rFonts w:hint="cs"/>
          <w:sz w:val="24"/>
          <w:szCs w:val="24"/>
          <w:u w:val="single"/>
          <w:rtl/>
        </w:rPr>
        <w:t>ות</w:t>
      </w:r>
      <w:r w:rsidRPr="00CF2618">
        <w:rPr>
          <w:rFonts w:hint="cs"/>
          <w:sz w:val="24"/>
          <w:szCs w:val="24"/>
          <w:rtl/>
        </w:rPr>
        <w:t xml:space="preserve">: הנתונים בכל הפרק </w:t>
      </w:r>
      <w:r w:rsidRPr="00CF2618">
        <w:rPr>
          <w:sz w:val="24"/>
          <w:szCs w:val="24"/>
          <w:rtl/>
        </w:rPr>
        <w:t xml:space="preserve">מתייחסים </w:t>
      </w:r>
      <w:r w:rsidR="009969AC" w:rsidRPr="00CF2618">
        <w:rPr>
          <w:rFonts w:hint="cs"/>
          <w:sz w:val="24"/>
          <w:szCs w:val="24"/>
          <w:rtl/>
        </w:rPr>
        <w:t>ל</w:t>
      </w:r>
      <w:r w:rsidRPr="00CF2618">
        <w:rPr>
          <w:sz w:val="24"/>
          <w:szCs w:val="24"/>
          <w:rtl/>
        </w:rPr>
        <w:t>עובדי העירייה</w:t>
      </w:r>
      <w:r w:rsidR="009969AC" w:rsidRPr="00CF2618">
        <w:rPr>
          <w:rFonts w:hint="cs"/>
          <w:sz w:val="24"/>
          <w:szCs w:val="24"/>
          <w:rtl/>
        </w:rPr>
        <w:t xml:space="preserve"> בלבד</w:t>
      </w:r>
      <w:r w:rsidRPr="00CF2618">
        <w:rPr>
          <w:sz w:val="24"/>
          <w:szCs w:val="24"/>
          <w:rtl/>
        </w:rPr>
        <w:t>, ללא העובדים במרכז הרפואי ת</w:t>
      </w:r>
      <w:r w:rsidRPr="00CF2618">
        <w:rPr>
          <w:rFonts w:hint="cs"/>
          <w:sz w:val="24"/>
          <w:szCs w:val="24"/>
          <w:rtl/>
        </w:rPr>
        <w:t>"א</w:t>
      </w:r>
      <w:r w:rsidRPr="00CF2618">
        <w:rPr>
          <w:sz w:val="24"/>
          <w:szCs w:val="24"/>
          <w:rtl/>
        </w:rPr>
        <w:t xml:space="preserve"> ע"ש</w:t>
      </w:r>
      <w:r w:rsidR="00683E44" w:rsidRPr="00CF2618">
        <w:rPr>
          <w:rFonts w:hint="cs"/>
          <w:sz w:val="24"/>
          <w:szCs w:val="24"/>
          <w:rtl/>
        </w:rPr>
        <w:t xml:space="preserve"> </w:t>
      </w:r>
      <w:r w:rsidRPr="00CF2618">
        <w:rPr>
          <w:sz w:val="24"/>
          <w:szCs w:val="24"/>
          <w:rtl/>
        </w:rPr>
        <w:t>סוראסקי</w:t>
      </w:r>
      <w:r w:rsidRPr="00CF2618">
        <w:rPr>
          <w:rFonts w:hint="cs"/>
          <w:sz w:val="24"/>
          <w:szCs w:val="24"/>
          <w:rtl/>
        </w:rPr>
        <w:t xml:space="preserve"> </w:t>
      </w:r>
      <w:r w:rsidRPr="00CF2618">
        <w:rPr>
          <w:sz w:val="24"/>
          <w:szCs w:val="24"/>
          <w:rtl/>
        </w:rPr>
        <w:t>(איכילוב).</w:t>
      </w:r>
    </w:p>
    <w:p w:rsidR="001E173A" w:rsidRPr="00CF2618" w:rsidRDefault="001E173A" w:rsidP="00CF2618">
      <w:pPr>
        <w:ind w:left="736"/>
        <w:jc w:val="both"/>
        <w:rPr>
          <w:sz w:val="24"/>
          <w:szCs w:val="24"/>
          <w:rtl/>
        </w:rPr>
      </w:pPr>
      <w:r w:rsidRPr="00CF2618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CF2618">
        <w:rPr>
          <w:rFonts w:hint="cs"/>
          <w:sz w:val="24"/>
          <w:szCs w:val="24"/>
          <w:rtl/>
        </w:rPr>
        <w:t>ל</w:t>
      </w:r>
      <w:r w:rsidR="009574A3" w:rsidRPr="00CF2618">
        <w:rPr>
          <w:rFonts w:hint="cs"/>
          <w:sz w:val="24"/>
          <w:szCs w:val="24"/>
          <w:rtl/>
        </w:rPr>
        <w:t>ידה או בחופשה ללא תשלום</w:t>
      </w:r>
      <w:bookmarkStart w:id="0" w:name="_GoBack"/>
      <w:bookmarkEnd w:id="0"/>
      <w:r w:rsidR="009574A3" w:rsidRPr="00CF2618">
        <w:rPr>
          <w:rFonts w:hint="cs"/>
          <w:sz w:val="24"/>
          <w:szCs w:val="24"/>
          <w:rtl/>
        </w:rPr>
        <w:t xml:space="preserve"> וללא עובדים נותני שירות (נש"מ). </w:t>
      </w:r>
    </w:p>
    <w:p w:rsidR="001E173A" w:rsidRPr="00ED529B" w:rsidRDefault="001E173A">
      <w:pPr>
        <w:rPr>
          <w:color w:val="FF0000"/>
          <w:rtl/>
        </w:rPr>
      </w:pPr>
    </w:p>
    <w:p w:rsidR="003A7591" w:rsidRPr="00CF2618" w:rsidRDefault="003A7591" w:rsidP="00CF2618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CF2618">
        <w:rPr>
          <w:color w:val="auto"/>
          <w:szCs w:val="28"/>
          <w:rtl/>
        </w:rPr>
        <w:t xml:space="preserve">לוחות </w:t>
      </w:r>
      <w:r w:rsidR="00CF2618" w:rsidRPr="00CF2618">
        <w:rPr>
          <w:rFonts w:hint="cs"/>
          <w:color w:val="auto"/>
          <w:szCs w:val="28"/>
          <w:rtl/>
        </w:rPr>
        <w:t>5</w:t>
      </w:r>
      <w:r w:rsidR="004F343A" w:rsidRPr="00CF2618">
        <w:rPr>
          <w:rFonts w:hint="cs"/>
          <w:color w:val="auto"/>
          <w:szCs w:val="28"/>
          <w:rtl/>
        </w:rPr>
        <w:t>-1</w:t>
      </w:r>
      <w:r w:rsidRPr="00CF2618">
        <w:rPr>
          <w:color w:val="auto"/>
          <w:szCs w:val="28"/>
          <w:rtl/>
        </w:rPr>
        <w:t>: ע'/</w:t>
      </w:r>
      <w:r w:rsidR="002819A0" w:rsidRPr="00CF2618">
        <w:rPr>
          <w:color w:val="auto"/>
          <w:szCs w:val="28"/>
          <w:rtl/>
        </w:rPr>
        <w:t>המרכז למחקר כלכלי וחברתי</w:t>
      </w:r>
      <w:r w:rsidR="002819A0" w:rsidRPr="00CF2618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CF2618" w:rsidRDefault="008C6067" w:rsidP="00CF2618">
      <w:pPr>
        <w:jc w:val="both"/>
        <w:rPr>
          <w:rtl/>
        </w:rPr>
      </w:pPr>
      <w:r w:rsidRPr="00CF2618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CF2618">
        <w:rPr>
          <w:rFonts w:hint="cs"/>
        </w:rPr>
        <w:t>BI</w:t>
      </w:r>
      <w:r w:rsidRPr="00CF2618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 w:rsidRPr="00CF2618">
        <w:rPr>
          <w:rFonts w:hint="cs"/>
          <w:rtl/>
        </w:rPr>
        <w:t>.</w:t>
      </w:r>
    </w:p>
    <w:p w:rsidR="009A2D6E" w:rsidRPr="00CF2618" w:rsidRDefault="009A2D6E" w:rsidP="00CF2618">
      <w:pPr>
        <w:pStyle w:val="20"/>
        <w:ind w:hanging="680"/>
        <w:jc w:val="both"/>
        <w:rPr>
          <w:rtl/>
        </w:rPr>
      </w:pPr>
    </w:p>
    <w:p w:rsidR="003A7591" w:rsidRPr="00CF2618" w:rsidRDefault="003A7591" w:rsidP="00CF2618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CF2618">
        <w:rPr>
          <w:color w:val="auto"/>
          <w:szCs w:val="28"/>
          <w:rtl/>
        </w:rPr>
        <w:t xml:space="preserve">לוח </w:t>
      </w:r>
      <w:r w:rsidR="00CF2618">
        <w:rPr>
          <w:rFonts w:hint="cs"/>
          <w:color w:val="auto"/>
          <w:szCs w:val="28"/>
          <w:rtl/>
        </w:rPr>
        <w:t>6</w:t>
      </w:r>
      <w:r w:rsidR="00030253" w:rsidRPr="00CF2618">
        <w:rPr>
          <w:color w:val="auto"/>
          <w:szCs w:val="28"/>
          <w:rtl/>
        </w:rPr>
        <w:t>: ע'/המחלקה לבטיחות ולגיהות</w:t>
      </w:r>
    </w:p>
    <w:sectPr w:rsidR="003A7591" w:rsidRPr="00CF2618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525D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435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2BC6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2BA3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CF2618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529B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4EDE3"/>
  <w15:docId w15:val="{F3563473-B1C5-4879-B09C-589CEDE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18"/>
    <w:pPr>
      <w:bidi/>
      <w:spacing w:after="200" w:line="276" w:lineRule="auto"/>
    </w:pPr>
    <w:rPr>
      <w:rFonts w:ascii="Arial" w:eastAsiaTheme="minorHAnsi" w:hAnsi="Arial" w:cs="David"/>
      <w:sz w:val="17"/>
      <w:szCs w:val="23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CF261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F2618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309FD-B20F-4040-AA8F-743B96199565}"/>
</file>

<file path=customXml/itemProps2.xml><?xml version="1.0" encoding="utf-8"?>
<ds:datastoreItem xmlns:ds="http://schemas.openxmlformats.org/officeDocument/2006/customXml" ds:itemID="{5810884F-0F59-4376-9EC6-F67CD86BF425}"/>
</file>

<file path=customXml/itemProps3.xml><?xml version="1.0" encoding="utf-8"?>
<ds:datastoreItem xmlns:ds="http://schemas.openxmlformats.org/officeDocument/2006/customXml" ds:itemID="{E18ECD0D-4772-4989-AD7A-39EEB54B2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סימונה שכטר-גילבוע - מנהלת מחקר פנים ארגוני</cp:lastModifiedBy>
  <cp:revision>16</cp:revision>
  <cp:lastPrinted>2016-11-10T09:28:00Z</cp:lastPrinted>
  <dcterms:created xsi:type="dcterms:W3CDTF">2018-03-11T10:06:00Z</dcterms:created>
  <dcterms:modified xsi:type="dcterms:W3CDTF">2024-10-28T06:02:00Z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